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3" w:rsidRPr="004F1A33" w:rsidRDefault="004F1A33" w:rsidP="004F1A33">
      <w:pPr>
        <w:pStyle w:val="Heading2"/>
        <w:rPr>
          <w:color w:val="C45911" w:themeColor="accent2" w:themeShade="BF"/>
        </w:rPr>
      </w:pPr>
      <w:r w:rsidRPr="004F1A33">
        <w:rPr>
          <w:color w:val="C45911" w:themeColor="accent2" w:themeShade="BF"/>
        </w:rPr>
        <w:t>Neuroscience of Leadership</w:t>
      </w:r>
    </w:p>
    <w:p w:rsidR="004F1A33" w:rsidRDefault="004F1A33" w:rsidP="004F1A33">
      <w:bookmarkStart w:id="0" w:name="_GoBack"/>
      <w:bookmarkEnd w:id="0"/>
    </w:p>
    <w:p w:rsidR="00DB74A8" w:rsidRPr="004F1A33" w:rsidRDefault="00DB74A8" w:rsidP="004F1A33">
      <w:r w:rsidRPr="00265151">
        <w:rPr>
          <w:rStyle w:val="Heading2Char"/>
          <w:color w:val="C45911" w:themeColor="accent2" w:themeShade="BF"/>
        </w:rPr>
        <w:t>Books</w:t>
      </w:r>
      <w:r w:rsidR="008D0B10">
        <w:t>:</w:t>
      </w:r>
    </w:p>
    <w:p w:rsidR="003F5B83" w:rsidRPr="00DB74A8" w:rsidRDefault="00781957" w:rsidP="00DB74A8">
      <w:pPr>
        <w:rPr>
          <w:rFonts w:ascii="Arial" w:hAnsi="Arial" w:cs="Arial"/>
          <w:b w:val="0"/>
          <w:lang w:eastAsia="en-AU"/>
        </w:rPr>
      </w:pPr>
      <w:proofErr w:type="spellStart"/>
      <w:r w:rsidRPr="00DB74A8">
        <w:rPr>
          <w:rFonts w:ascii="Arial" w:hAnsi="Arial" w:cs="Arial"/>
          <w:b w:val="0"/>
        </w:rPr>
        <w:t>Birbaumer</w:t>
      </w:r>
      <w:proofErr w:type="spellEnd"/>
      <w:r w:rsidRPr="00DB74A8">
        <w:rPr>
          <w:rFonts w:ascii="Arial" w:hAnsi="Arial" w:cs="Arial"/>
          <w:b w:val="0"/>
        </w:rPr>
        <w:t xml:space="preserve"> N. </w:t>
      </w:r>
      <w:r w:rsidR="004F1A33" w:rsidRPr="00DB74A8">
        <w:rPr>
          <w:rFonts w:ascii="Arial" w:hAnsi="Arial" w:cs="Arial"/>
          <w:b w:val="0"/>
        </w:rPr>
        <w:t>2017.</w:t>
      </w:r>
      <w:r w:rsidR="004F1A33" w:rsidRPr="00DB74A8">
        <w:rPr>
          <w:rFonts w:ascii="Arial" w:hAnsi="Arial" w:cs="Arial"/>
          <w:b w:val="0"/>
          <w:lang w:eastAsia="en-AU"/>
        </w:rPr>
        <w:t xml:space="preserve"> </w:t>
      </w:r>
      <w:r w:rsidR="004F1A33" w:rsidRPr="00DB74A8">
        <w:rPr>
          <w:rFonts w:ascii="Arial" w:hAnsi="Arial" w:cs="Arial"/>
          <w:b w:val="0"/>
          <w:i/>
          <w:lang w:eastAsia="en-AU"/>
        </w:rPr>
        <w:t>Your brain knows more than you think</w:t>
      </w:r>
      <w:r w:rsidR="004F1A33" w:rsidRPr="00DB74A8">
        <w:rPr>
          <w:rFonts w:ascii="Arial" w:hAnsi="Arial" w:cs="Arial"/>
          <w:b w:val="0"/>
          <w:lang w:eastAsia="en-AU"/>
        </w:rPr>
        <w:t>.  Scribe. Griffin Press Australia.</w:t>
      </w:r>
    </w:p>
    <w:p w:rsidR="00DB74A8" w:rsidRDefault="00DB74A8" w:rsidP="00DB74A8">
      <w:pPr>
        <w:rPr>
          <w:rFonts w:ascii="Arial" w:hAnsi="Arial" w:cs="Arial"/>
          <w:b w:val="0"/>
          <w:lang w:eastAsia="en-AU"/>
        </w:rPr>
      </w:pPr>
      <w:r w:rsidRPr="00DB74A8">
        <w:rPr>
          <w:rFonts w:ascii="Arial" w:hAnsi="Arial" w:cs="Arial"/>
          <w:b w:val="0"/>
          <w:lang w:eastAsia="en-AU"/>
        </w:rPr>
        <w:t xml:space="preserve">Cable D.M. 2018. </w:t>
      </w:r>
      <w:r w:rsidRPr="00DB74A8">
        <w:rPr>
          <w:rFonts w:ascii="Arial" w:hAnsi="Arial" w:cs="Arial"/>
          <w:b w:val="0"/>
          <w:i/>
          <w:lang w:eastAsia="en-AU"/>
        </w:rPr>
        <w:t xml:space="preserve">Alive at Work: The Neuroscience of Helping Your People Love What They Do Hardcover– March </w:t>
      </w:r>
      <w:proofErr w:type="gramStart"/>
      <w:r w:rsidRPr="00DB74A8">
        <w:rPr>
          <w:rFonts w:ascii="Arial" w:hAnsi="Arial" w:cs="Arial"/>
          <w:b w:val="0"/>
          <w:i/>
          <w:lang w:eastAsia="en-AU"/>
        </w:rPr>
        <w:t xml:space="preserve">27, </w:t>
      </w:r>
      <w:r w:rsidRPr="00DB74A8">
        <w:rPr>
          <w:rFonts w:ascii="Arial" w:hAnsi="Arial" w:cs="Arial"/>
          <w:b w:val="0"/>
          <w:lang w:eastAsia="en-AU"/>
        </w:rPr>
        <w:t xml:space="preserve"> Harvard</w:t>
      </w:r>
      <w:proofErr w:type="gramEnd"/>
      <w:r w:rsidRPr="00DB74A8">
        <w:rPr>
          <w:rFonts w:ascii="Arial" w:hAnsi="Arial" w:cs="Arial"/>
          <w:b w:val="0"/>
          <w:lang w:eastAsia="en-AU"/>
        </w:rPr>
        <w:t xml:space="preserve"> Business review Press.</w:t>
      </w:r>
    </w:p>
    <w:p w:rsidR="00DB74A8" w:rsidRPr="00DB74A8" w:rsidRDefault="00DB74A8" w:rsidP="00DB74A8">
      <w:pPr>
        <w:rPr>
          <w:rFonts w:ascii="Arial" w:hAnsi="Arial" w:cs="Arial"/>
          <w:b w:val="0"/>
          <w:lang w:eastAsia="en-AU"/>
        </w:rPr>
      </w:pPr>
      <w:r>
        <w:rPr>
          <w:rFonts w:ascii="Arial" w:hAnsi="Arial" w:cs="Arial"/>
          <w:b w:val="0"/>
          <w:lang w:eastAsia="en-AU"/>
        </w:rPr>
        <w:t>Chapman P. &amp; White P. 2019.</w:t>
      </w:r>
      <w:r w:rsidRPr="00DB74A8">
        <w:rPr>
          <w:rFonts w:ascii="Arial" w:hAnsi="Arial" w:cs="Arial"/>
          <w:b w:val="0"/>
          <w:i/>
          <w:lang w:eastAsia="en-AU"/>
        </w:rPr>
        <w:t>The 5 Languages of Appreciation in the Workplace: Empowering Organizations by Encouraging People.</w:t>
      </w:r>
      <w:r>
        <w:rPr>
          <w:rFonts w:ascii="Arial" w:hAnsi="Arial" w:cs="Arial"/>
          <w:b w:val="0"/>
          <w:lang w:eastAsia="en-AU"/>
        </w:rPr>
        <w:t xml:space="preserve"> Northfield Publishing Chicago.</w:t>
      </w:r>
    </w:p>
    <w:p w:rsidR="004F1A33" w:rsidRPr="00DB74A8" w:rsidRDefault="004F1A33" w:rsidP="00DB74A8">
      <w:pPr>
        <w:rPr>
          <w:rFonts w:ascii="Arial" w:hAnsi="Arial" w:cs="Arial"/>
          <w:b w:val="0"/>
          <w:lang w:eastAsia="en-AU"/>
        </w:rPr>
      </w:pPr>
      <w:proofErr w:type="spellStart"/>
      <w:r w:rsidRPr="00DB74A8">
        <w:rPr>
          <w:rFonts w:ascii="Arial" w:hAnsi="Arial" w:cs="Arial"/>
          <w:b w:val="0"/>
        </w:rPr>
        <w:t>Doige</w:t>
      </w:r>
      <w:proofErr w:type="spellEnd"/>
      <w:r w:rsidRPr="00DB74A8">
        <w:rPr>
          <w:rFonts w:ascii="Arial" w:hAnsi="Arial" w:cs="Arial"/>
          <w:b w:val="0"/>
        </w:rPr>
        <w:t xml:space="preserve"> N.2008</w:t>
      </w:r>
      <w:r w:rsidRPr="00DB74A8">
        <w:rPr>
          <w:rFonts w:ascii="Arial" w:hAnsi="Arial" w:cs="Arial"/>
          <w:b w:val="0"/>
          <w:lang w:eastAsia="en-AU"/>
        </w:rPr>
        <w:t xml:space="preserve">. </w:t>
      </w:r>
      <w:r w:rsidRPr="00DB74A8">
        <w:rPr>
          <w:rFonts w:ascii="Arial" w:hAnsi="Arial" w:cs="Arial"/>
          <w:b w:val="0"/>
          <w:i/>
          <w:lang w:eastAsia="en-AU"/>
        </w:rPr>
        <w:t>The Brain That Changes Itself.</w:t>
      </w:r>
      <w:r w:rsidRPr="00DB74A8">
        <w:rPr>
          <w:rFonts w:ascii="Arial" w:hAnsi="Arial" w:cs="Arial"/>
          <w:b w:val="0"/>
          <w:lang w:eastAsia="en-AU"/>
        </w:rPr>
        <w:t xml:space="preserve">  Scribe. Griffin Press Australia.</w:t>
      </w:r>
    </w:p>
    <w:p w:rsidR="003F5B83" w:rsidRPr="00DB74A8" w:rsidRDefault="003F5B83" w:rsidP="00DB74A8">
      <w:pPr>
        <w:rPr>
          <w:rFonts w:ascii="Arial" w:eastAsia="Times New Roman" w:hAnsi="Arial" w:cs="Arial"/>
          <w:b w:val="0"/>
          <w:bCs/>
          <w:color w:val="111111"/>
          <w:kern w:val="36"/>
          <w:lang w:eastAsia="en-AU"/>
        </w:rPr>
      </w:pPr>
      <w:r w:rsidRPr="00DB74A8">
        <w:rPr>
          <w:rFonts w:ascii="Arial" w:hAnsi="Arial" w:cs="Arial"/>
          <w:b w:val="0"/>
          <w:lang w:eastAsia="en-AU"/>
        </w:rPr>
        <w:t>Edmondson A E</w:t>
      </w:r>
      <w:r w:rsidRPr="00DB74A8">
        <w:rPr>
          <w:rFonts w:ascii="Arial" w:eastAsia="Times New Roman" w:hAnsi="Arial" w:cs="Arial"/>
          <w:b w:val="0"/>
          <w:bCs/>
          <w:color w:val="111111"/>
          <w:kern w:val="36"/>
          <w:lang w:eastAsia="en-AU"/>
        </w:rPr>
        <w:t xml:space="preserve">. (2019) </w:t>
      </w:r>
      <w:r w:rsidRPr="00DB74A8">
        <w:rPr>
          <w:rFonts w:ascii="Arial" w:eastAsia="Times New Roman" w:hAnsi="Arial" w:cs="Arial"/>
          <w:b w:val="0"/>
          <w:bCs/>
          <w:i/>
          <w:color w:val="111111"/>
          <w:kern w:val="36"/>
          <w:lang w:eastAsia="en-AU"/>
        </w:rPr>
        <w:t>The Fearless Organization: Creating Psychological Safety in the Workplace for Learning, Innovation, and Growth</w:t>
      </w:r>
      <w:r w:rsidRPr="00DB74A8">
        <w:rPr>
          <w:rFonts w:ascii="Arial" w:eastAsia="Times New Roman" w:hAnsi="Arial" w:cs="Arial"/>
          <w:b w:val="0"/>
          <w:bCs/>
          <w:color w:val="111111"/>
          <w:kern w:val="36"/>
          <w:lang w:eastAsia="en-AU"/>
        </w:rPr>
        <w:t>. Harvard Business School. Wiley.</w:t>
      </w:r>
    </w:p>
    <w:p w:rsidR="004F1A33" w:rsidRDefault="004F1A33" w:rsidP="00DB74A8">
      <w:pPr>
        <w:rPr>
          <w:rFonts w:ascii="Arial" w:eastAsia="Times New Roman" w:hAnsi="Arial" w:cs="Arial"/>
          <w:b w:val="0"/>
          <w:bCs/>
          <w:i/>
          <w:color w:val="111111"/>
          <w:kern w:val="36"/>
          <w:lang w:eastAsia="en-AU"/>
        </w:rPr>
      </w:pPr>
      <w:proofErr w:type="spellStart"/>
      <w:r w:rsidRPr="00DB74A8">
        <w:rPr>
          <w:rFonts w:ascii="Arial" w:eastAsia="Times New Roman" w:hAnsi="Arial" w:cs="Arial"/>
          <w:b w:val="0"/>
          <w:bCs/>
          <w:color w:val="111111"/>
          <w:kern w:val="36"/>
          <w:lang w:eastAsia="en-AU"/>
        </w:rPr>
        <w:t>Reisyan</w:t>
      </w:r>
      <w:proofErr w:type="spellEnd"/>
      <w:r w:rsidRPr="00DB74A8">
        <w:rPr>
          <w:rFonts w:ascii="Arial" w:eastAsia="Times New Roman" w:hAnsi="Arial" w:cs="Arial"/>
          <w:b w:val="0"/>
          <w:bCs/>
          <w:color w:val="111111"/>
          <w:kern w:val="36"/>
          <w:lang w:eastAsia="en-AU"/>
        </w:rPr>
        <w:t xml:space="preserve"> G.D. 2016. </w:t>
      </w:r>
      <w:r w:rsidRPr="00DB74A8">
        <w:rPr>
          <w:rFonts w:ascii="Arial" w:eastAsia="Times New Roman" w:hAnsi="Arial" w:cs="Arial"/>
          <w:b w:val="0"/>
          <w:bCs/>
          <w:i/>
          <w:color w:val="111111"/>
          <w:kern w:val="36"/>
          <w:lang w:eastAsia="en-AU"/>
        </w:rPr>
        <w:t xml:space="preserve">Neuro-Organizational Culture: A new approach to understanding human </w:t>
      </w:r>
      <w:proofErr w:type="spellStart"/>
      <w:r w:rsidRPr="00DB74A8">
        <w:rPr>
          <w:rFonts w:ascii="Arial" w:eastAsia="Times New Roman" w:hAnsi="Arial" w:cs="Arial"/>
          <w:b w:val="0"/>
          <w:bCs/>
          <w:i/>
          <w:color w:val="111111"/>
          <w:kern w:val="36"/>
          <w:lang w:eastAsia="en-AU"/>
        </w:rPr>
        <w:t>behavior</w:t>
      </w:r>
      <w:proofErr w:type="spellEnd"/>
      <w:r w:rsidRPr="00DB74A8">
        <w:rPr>
          <w:rFonts w:ascii="Arial" w:eastAsia="Times New Roman" w:hAnsi="Arial" w:cs="Arial"/>
          <w:b w:val="0"/>
          <w:bCs/>
          <w:i/>
          <w:color w:val="111111"/>
          <w:kern w:val="36"/>
          <w:lang w:eastAsia="en-AU"/>
        </w:rPr>
        <w:t xml:space="preserve"> and interaction in the workplace.</w:t>
      </w:r>
      <w:r w:rsidRPr="00DB74A8">
        <w:rPr>
          <w:rFonts w:ascii="Arial" w:eastAsia="Times New Roman" w:hAnsi="Arial" w:cs="Arial"/>
          <w:b w:val="0"/>
          <w:bCs/>
          <w:color w:val="111111"/>
          <w:kern w:val="36"/>
          <w:lang w:eastAsia="en-AU"/>
        </w:rPr>
        <w:t xml:space="preserve"> Springer International Switzerland.</w:t>
      </w:r>
      <w:r w:rsidRPr="00DB74A8">
        <w:rPr>
          <w:rFonts w:ascii="Arial" w:eastAsia="Times New Roman" w:hAnsi="Arial" w:cs="Arial"/>
          <w:b w:val="0"/>
          <w:bCs/>
          <w:i/>
          <w:color w:val="111111"/>
          <w:kern w:val="36"/>
          <w:lang w:eastAsia="en-AU"/>
        </w:rPr>
        <w:t xml:space="preserve"> </w:t>
      </w:r>
    </w:p>
    <w:p w:rsidR="00AD6A97" w:rsidRDefault="00AD6A97" w:rsidP="00AD6A97">
      <w:pPr>
        <w:rPr>
          <w:rFonts w:ascii="Arial" w:hAnsi="Arial" w:cs="Arial"/>
          <w:b w:val="0"/>
          <w:bCs/>
          <w:color w:val="000000"/>
        </w:rPr>
      </w:pPr>
      <w:proofErr w:type="spellStart"/>
      <w:r>
        <w:rPr>
          <w:rFonts w:ascii="Arial" w:hAnsi="Arial" w:cs="Arial"/>
          <w:b w:val="0"/>
          <w:bCs/>
          <w:color w:val="000000"/>
        </w:rPr>
        <w:t>Rheem</w:t>
      </w:r>
      <w:proofErr w:type="spellEnd"/>
      <w:r>
        <w:rPr>
          <w:rFonts w:ascii="Arial" w:hAnsi="Arial" w:cs="Arial"/>
          <w:b w:val="0"/>
          <w:bCs/>
          <w:color w:val="000000"/>
        </w:rPr>
        <w:t xml:space="preserve"> D., 2017. </w:t>
      </w:r>
      <w:r>
        <w:rPr>
          <w:rFonts w:ascii="Arial" w:hAnsi="Arial" w:cs="Arial"/>
          <w:b w:val="0"/>
          <w:bCs/>
          <w:i/>
          <w:color w:val="000000"/>
        </w:rPr>
        <w:t xml:space="preserve">Thrive </w:t>
      </w:r>
      <w:proofErr w:type="gramStart"/>
      <w:r>
        <w:rPr>
          <w:rFonts w:ascii="Arial" w:hAnsi="Arial" w:cs="Arial"/>
          <w:b w:val="0"/>
          <w:bCs/>
          <w:i/>
          <w:color w:val="000000"/>
        </w:rPr>
        <w:t>By</w:t>
      </w:r>
      <w:proofErr w:type="gramEnd"/>
      <w:r>
        <w:rPr>
          <w:rFonts w:ascii="Arial" w:hAnsi="Arial" w:cs="Arial"/>
          <w:b w:val="0"/>
          <w:bCs/>
          <w:i/>
          <w:color w:val="000000"/>
        </w:rPr>
        <w:t xml:space="preserve"> Design: The Neuroscience That Drives High-Performance Cultures. </w:t>
      </w:r>
      <w:proofErr w:type="spellStart"/>
      <w:r>
        <w:rPr>
          <w:rFonts w:ascii="Arial" w:hAnsi="Arial" w:cs="Arial"/>
          <w:b w:val="0"/>
          <w:bCs/>
          <w:color w:val="000000"/>
        </w:rPr>
        <w:t>ForbesBooks</w:t>
      </w:r>
      <w:proofErr w:type="spellEnd"/>
      <w:r>
        <w:rPr>
          <w:rFonts w:ascii="Arial" w:hAnsi="Arial" w:cs="Arial"/>
          <w:b w:val="0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 w:val="0"/>
          <w:bCs/>
          <w:color w:val="000000"/>
        </w:rPr>
        <w:t>Sth</w:t>
      </w:r>
      <w:proofErr w:type="spellEnd"/>
      <w:r>
        <w:rPr>
          <w:rFonts w:ascii="Arial" w:hAnsi="Arial" w:cs="Arial"/>
          <w:b w:val="0"/>
          <w:bCs/>
          <w:color w:val="000000"/>
        </w:rPr>
        <w:t xml:space="preserve"> Carolina.</w:t>
      </w:r>
    </w:p>
    <w:p w:rsidR="00AD6A97" w:rsidRDefault="00AD6A97" w:rsidP="00AD6A97">
      <w:pPr>
        <w:rPr>
          <w:rFonts w:ascii="Arial" w:eastAsia="Times New Roman" w:hAnsi="Arial" w:cs="Arial"/>
          <w:b w:val="0"/>
          <w:color w:val="111111"/>
          <w:lang w:eastAsia="en-AU"/>
        </w:rPr>
      </w:pPr>
      <w:proofErr w:type="spellStart"/>
      <w:r>
        <w:rPr>
          <w:rFonts w:ascii="Arial" w:hAnsi="Arial" w:cs="Arial"/>
          <w:b w:val="0"/>
          <w:bCs/>
          <w:color w:val="000000"/>
        </w:rPr>
        <w:t>Rheem</w:t>
      </w:r>
      <w:proofErr w:type="spellEnd"/>
      <w:r>
        <w:rPr>
          <w:rFonts w:ascii="Arial" w:hAnsi="Arial" w:cs="Arial"/>
          <w:b w:val="0"/>
          <w:bCs/>
          <w:color w:val="000000"/>
        </w:rPr>
        <w:t xml:space="preserve"> D., 2017. </w:t>
      </w:r>
      <w:r>
        <w:rPr>
          <w:rFonts w:ascii="Arial" w:hAnsi="Arial" w:cs="Arial"/>
          <w:b w:val="0"/>
          <w:bCs/>
          <w:i/>
          <w:color w:val="000000"/>
        </w:rPr>
        <w:t xml:space="preserve">Thrive </w:t>
      </w:r>
      <w:proofErr w:type="gramStart"/>
      <w:r>
        <w:rPr>
          <w:rFonts w:ascii="Arial" w:hAnsi="Arial" w:cs="Arial"/>
          <w:b w:val="0"/>
          <w:bCs/>
          <w:i/>
          <w:color w:val="000000"/>
        </w:rPr>
        <w:t>By</w:t>
      </w:r>
      <w:proofErr w:type="gramEnd"/>
      <w:r>
        <w:rPr>
          <w:rFonts w:ascii="Arial" w:hAnsi="Arial" w:cs="Arial"/>
          <w:b w:val="0"/>
          <w:bCs/>
          <w:i/>
          <w:color w:val="000000"/>
        </w:rPr>
        <w:t xml:space="preserve"> Design: The Neuroscience That Drives High-Performance Cultures. </w:t>
      </w:r>
      <w:proofErr w:type="spellStart"/>
      <w:r>
        <w:rPr>
          <w:rFonts w:ascii="Arial" w:hAnsi="Arial" w:cs="Arial"/>
          <w:b w:val="0"/>
          <w:bCs/>
          <w:color w:val="000000"/>
        </w:rPr>
        <w:t>ForbesBooks</w:t>
      </w:r>
      <w:proofErr w:type="spellEnd"/>
      <w:r>
        <w:rPr>
          <w:rFonts w:ascii="Arial" w:hAnsi="Arial" w:cs="Arial"/>
          <w:b w:val="0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 w:val="0"/>
          <w:bCs/>
          <w:color w:val="000000"/>
        </w:rPr>
        <w:t>Sth</w:t>
      </w:r>
      <w:proofErr w:type="spellEnd"/>
      <w:r>
        <w:rPr>
          <w:rFonts w:ascii="Arial" w:hAnsi="Arial" w:cs="Arial"/>
          <w:b w:val="0"/>
          <w:bCs/>
          <w:color w:val="000000"/>
        </w:rPr>
        <w:t xml:space="preserve"> Carolina.</w:t>
      </w:r>
    </w:p>
    <w:p w:rsidR="004F1A33" w:rsidRPr="004F1A33" w:rsidRDefault="004F1A33" w:rsidP="00DB74A8">
      <w:pPr>
        <w:rPr>
          <w:rFonts w:eastAsia="Times New Roman"/>
          <w:b w:val="0"/>
          <w:i/>
          <w:color w:val="111111"/>
          <w:lang w:eastAsia="en-AU"/>
        </w:rPr>
      </w:pPr>
      <w:proofErr w:type="spellStart"/>
      <w:r w:rsidRPr="00DB74A8">
        <w:rPr>
          <w:rFonts w:ascii="Arial" w:eastAsia="Times New Roman" w:hAnsi="Arial" w:cs="Arial"/>
          <w:b w:val="0"/>
          <w:color w:val="111111"/>
          <w:lang w:eastAsia="en-AU"/>
        </w:rPr>
        <w:t>Rock.D</w:t>
      </w:r>
      <w:proofErr w:type="spellEnd"/>
      <w:r w:rsidRPr="00DB74A8">
        <w:rPr>
          <w:rFonts w:ascii="Arial" w:eastAsia="Times New Roman" w:hAnsi="Arial" w:cs="Arial"/>
          <w:b w:val="0"/>
          <w:color w:val="111111"/>
          <w:lang w:eastAsia="en-AU"/>
        </w:rPr>
        <w:t>. &amp;</w:t>
      </w:r>
      <w:r w:rsidRPr="00DB74A8">
        <w:rPr>
          <w:rFonts w:ascii="Arial" w:hAnsi="Arial" w:cs="Arial"/>
        </w:rPr>
        <w:t xml:space="preserve"> </w:t>
      </w:r>
      <w:hyperlink r:id="rId6" w:history="1">
        <w:proofErr w:type="spellStart"/>
        <w:r w:rsidRPr="00DB74A8">
          <w:rPr>
            <w:rFonts w:ascii="Arial" w:hAnsi="Arial" w:cs="Arial"/>
            <w:b w:val="0"/>
          </w:rPr>
          <w:t>Ringleb</w:t>
        </w:r>
      </w:hyperlink>
      <w:r w:rsidRPr="00DB74A8">
        <w:rPr>
          <w:rFonts w:ascii="Arial" w:hAnsi="Arial" w:cs="Arial"/>
          <w:b w:val="0"/>
        </w:rPr>
        <w:t>.A.H</w:t>
      </w:r>
      <w:proofErr w:type="spellEnd"/>
      <w:r w:rsidRPr="00DB74A8">
        <w:rPr>
          <w:rFonts w:ascii="Arial" w:hAnsi="Arial" w:cs="Arial"/>
          <w:b w:val="0"/>
        </w:rPr>
        <w:t>. 2</w:t>
      </w:r>
      <w:r w:rsidRPr="00DB74A8">
        <w:rPr>
          <w:rFonts w:ascii="Arial" w:eastAsia="Times New Roman" w:hAnsi="Arial" w:cs="Arial"/>
          <w:b w:val="0"/>
          <w:color w:val="111111"/>
          <w:lang w:eastAsia="en-AU"/>
        </w:rPr>
        <w:t xml:space="preserve">013. </w:t>
      </w:r>
      <w:r w:rsidRPr="00DB74A8">
        <w:rPr>
          <w:rFonts w:ascii="Arial" w:eastAsia="Times New Roman" w:hAnsi="Arial" w:cs="Arial"/>
          <w:b w:val="0"/>
          <w:i/>
          <w:color w:val="111111"/>
          <w:lang w:eastAsia="en-AU"/>
        </w:rPr>
        <w:t xml:space="preserve">Handbook of </w:t>
      </w:r>
      <w:proofErr w:type="spellStart"/>
      <w:r w:rsidRPr="00DB74A8">
        <w:rPr>
          <w:rFonts w:ascii="Arial" w:eastAsia="Times New Roman" w:hAnsi="Arial" w:cs="Arial"/>
          <w:b w:val="0"/>
          <w:i/>
          <w:color w:val="111111"/>
          <w:lang w:eastAsia="en-AU"/>
        </w:rPr>
        <w:t>NeuroLeadership</w:t>
      </w:r>
      <w:proofErr w:type="spellEnd"/>
      <w:r w:rsidRPr="00DB74A8">
        <w:rPr>
          <w:rFonts w:ascii="Arial" w:eastAsia="Times New Roman" w:hAnsi="Arial" w:cs="Arial"/>
          <w:b w:val="0"/>
          <w:i/>
          <w:color w:val="111111"/>
          <w:lang w:eastAsia="en-AU"/>
        </w:rPr>
        <w:t xml:space="preserve">. </w:t>
      </w:r>
      <w:proofErr w:type="spellStart"/>
      <w:r w:rsidRPr="00DB74A8">
        <w:rPr>
          <w:rFonts w:ascii="Arial" w:hAnsi="Arial" w:cs="Arial"/>
          <w:b w:val="0"/>
          <w:color w:val="333333"/>
          <w:shd w:val="clear" w:color="auto" w:fill="FFFFFF"/>
        </w:rPr>
        <w:t>CreateSpace</w:t>
      </w:r>
      <w:proofErr w:type="spellEnd"/>
      <w:r w:rsidRPr="00DB74A8">
        <w:rPr>
          <w:rFonts w:ascii="Arial" w:hAnsi="Arial" w:cs="Arial"/>
          <w:b w:val="0"/>
          <w:color w:val="333333"/>
          <w:shd w:val="clear" w:color="auto" w:fill="FFFFFF"/>
        </w:rPr>
        <w:t xml:space="preserve"> Independent Publishing Platform. -</w:t>
      </w:r>
      <w:r w:rsidRPr="004F1A33"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NeuroLeadership</w:t>
      </w:r>
      <w:proofErr w:type="spellEnd"/>
      <w:r>
        <w:rPr>
          <w:color w:val="333333"/>
          <w:shd w:val="clear" w:color="auto" w:fill="FFFFFF"/>
        </w:rPr>
        <w:t xml:space="preserve"> Journal. </w:t>
      </w:r>
      <w:r w:rsidRPr="004F1A33">
        <w:rPr>
          <w:b w:val="0"/>
          <w:i/>
          <w:color w:val="333333"/>
          <w:shd w:val="clear" w:color="auto" w:fill="FFFFFF"/>
        </w:rPr>
        <w:t>(Highly recommended)</w:t>
      </w:r>
    </w:p>
    <w:p w:rsidR="008D0B10" w:rsidRPr="00B2187C" w:rsidRDefault="008D0B10" w:rsidP="008D0B10">
      <w:pPr>
        <w:rPr>
          <w:rFonts w:ascii="Arial" w:eastAsia="Times New Roman" w:hAnsi="Arial" w:cs="Arial"/>
          <w:b w:val="0"/>
          <w:color w:val="111111"/>
          <w:lang w:eastAsia="en-AU"/>
        </w:rPr>
      </w:pPr>
      <w:r>
        <w:rPr>
          <w:lang w:val="en-GB"/>
        </w:rPr>
        <w:t xml:space="preserve">van der Kolk. B. 2015 </w:t>
      </w:r>
      <w:r w:rsidRPr="008D0B10">
        <w:rPr>
          <w:i/>
          <w:lang w:val="en-GB"/>
        </w:rPr>
        <w:t>The Body Holds the Score</w:t>
      </w:r>
      <w:r>
        <w:rPr>
          <w:i/>
          <w:lang w:val="en-GB"/>
        </w:rPr>
        <w:t>.</w:t>
      </w:r>
      <w:r w:rsidR="00B2187C">
        <w:rPr>
          <w:i/>
          <w:lang w:val="en-GB"/>
        </w:rPr>
        <w:t xml:space="preserve"> </w:t>
      </w:r>
      <w:r w:rsidR="00B2187C">
        <w:rPr>
          <w:b w:val="0"/>
          <w:lang w:val="en-GB"/>
        </w:rPr>
        <w:t>Penguin Books.</w:t>
      </w:r>
    </w:p>
    <w:p w:rsidR="008D0B10" w:rsidRPr="00265151" w:rsidRDefault="008D0B10" w:rsidP="00265151">
      <w:pPr>
        <w:pStyle w:val="Heading2"/>
        <w:rPr>
          <w:rFonts w:eastAsia="Times New Roman"/>
          <w:b w:val="0"/>
          <w:color w:val="C45911" w:themeColor="accent2" w:themeShade="BF"/>
          <w:lang w:eastAsia="en-AU"/>
        </w:rPr>
      </w:pPr>
    </w:p>
    <w:p w:rsidR="004F1A33" w:rsidRPr="00265151" w:rsidRDefault="008D0B10" w:rsidP="00265151">
      <w:pPr>
        <w:pStyle w:val="Heading2"/>
        <w:rPr>
          <w:rFonts w:ascii="Arial" w:eastAsia="Times New Roman" w:hAnsi="Arial" w:cs="Arial"/>
          <w:b w:val="0"/>
          <w:color w:val="C45911" w:themeColor="accent2" w:themeShade="BF"/>
          <w:lang w:eastAsia="en-AU"/>
        </w:rPr>
      </w:pPr>
      <w:r w:rsidRPr="00265151">
        <w:rPr>
          <w:rFonts w:ascii="Arial" w:eastAsia="Times New Roman" w:hAnsi="Arial" w:cs="Arial"/>
          <w:b w:val="0"/>
          <w:color w:val="C45911" w:themeColor="accent2" w:themeShade="BF"/>
          <w:lang w:eastAsia="en-AU"/>
        </w:rPr>
        <w:t>Websites:</w:t>
      </w:r>
    </w:p>
    <w:p w:rsidR="007C7431" w:rsidRPr="00B2187C" w:rsidRDefault="007C7431" w:rsidP="007C7431">
      <w:pPr>
        <w:rPr>
          <w:rFonts w:ascii="Arial" w:hAnsi="Arial" w:cs="Arial"/>
          <w:b w:val="0"/>
          <w:lang w:eastAsia="en-AU"/>
        </w:rPr>
      </w:pPr>
      <w:r w:rsidRPr="007C7431">
        <w:rPr>
          <w:rFonts w:ascii="Arial" w:hAnsi="Arial" w:cs="Arial"/>
          <w:b w:val="0"/>
          <w:lang w:eastAsia="en-AU"/>
        </w:rPr>
        <w:t>https://www.k4health.org/toolkits/sbc-trm/theories-change#</w:t>
      </w:r>
      <w:r w:rsidRPr="00B2187C">
        <w:rPr>
          <w:rFonts w:ascii="Arial" w:hAnsi="Arial" w:cs="Arial"/>
          <w:b w:val="0"/>
          <w:lang w:eastAsia="en-AU"/>
        </w:rPr>
        <w:t>_edn5</w:t>
      </w:r>
    </w:p>
    <w:p w:rsidR="008D0B10" w:rsidRDefault="00B2187C" w:rsidP="00B2187C">
      <w:pPr>
        <w:rPr>
          <w:rFonts w:ascii="Arial" w:hAnsi="Arial" w:cs="Arial"/>
          <w:b w:val="0"/>
          <w:lang w:eastAsia="en-AU"/>
        </w:rPr>
      </w:pPr>
      <w:r w:rsidRPr="00B2187C">
        <w:rPr>
          <w:rFonts w:ascii="Arial" w:hAnsi="Arial" w:cs="Arial"/>
          <w:b w:val="0"/>
          <w:lang w:eastAsia="en-AU"/>
        </w:rPr>
        <w:t>https://www.leader-values.com/FCKfiles/Media/mBIT%20and%20Leadership%20article.pdf</w:t>
      </w:r>
    </w:p>
    <w:p w:rsidR="00B2187C" w:rsidRDefault="00A54104" w:rsidP="00B2187C">
      <w:pPr>
        <w:rPr>
          <w:rFonts w:ascii="Arial" w:hAnsi="Arial" w:cs="Arial"/>
          <w:b w:val="0"/>
          <w:lang w:eastAsia="en-AU"/>
        </w:rPr>
      </w:pPr>
      <w:hyperlink r:id="rId7" w:history="1">
        <w:r w:rsidRPr="0058689F">
          <w:rPr>
            <w:rStyle w:val="Hyperlink"/>
            <w:rFonts w:ascii="Arial" w:hAnsi="Arial" w:cs="Arial"/>
            <w:lang w:eastAsia="en-AU"/>
          </w:rPr>
          <w:t>https://hbr.org/2013/12/the-focused-leader</w:t>
        </w:r>
      </w:hyperlink>
    </w:p>
    <w:p w:rsidR="00A54104" w:rsidRDefault="00A54104" w:rsidP="00B2187C">
      <w:pPr>
        <w:rPr>
          <w:rFonts w:ascii="Arial" w:hAnsi="Arial" w:cs="Arial"/>
          <w:b w:val="0"/>
          <w:lang w:eastAsia="en-AU"/>
        </w:rPr>
      </w:pPr>
      <w:r w:rsidRPr="00A54104">
        <w:rPr>
          <w:rFonts w:ascii="Arial" w:hAnsi="Arial" w:cs="Arial"/>
          <w:b w:val="0"/>
          <w:lang w:eastAsia="en-AU"/>
        </w:rPr>
        <w:t>https://www.scientificamerican.com/article/the-mirror-neuron-revolut/</w:t>
      </w:r>
    </w:p>
    <w:p w:rsidR="00265151" w:rsidRPr="00265151" w:rsidRDefault="00265151" w:rsidP="00B2187C">
      <w:pPr>
        <w:rPr>
          <w:rFonts w:ascii="Arial" w:hAnsi="Arial" w:cs="Arial"/>
          <w:lang w:eastAsia="en-AU"/>
        </w:rPr>
      </w:pPr>
    </w:p>
    <w:p w:rsidR="008D0B10" w:rsidRPr="00265151" w:rsidRDefault="008D0B10" w:rsidP="00265151">
      <w:pPr>
        <w:pStyle w:val="Heading2"/>
        <w:rPr>
          <w:color w:val="C45911" w:themeColor="accent2" w:themeShade="BF"/>
        </w:rPr>
      </w:pPr>
      <w:proofErr w:type="spellStart"/>
      <w:r w:rsidRPr="00265151">
        <w:rPr>
          <w:color w:val="C45911" w:themeColor="accent2" w:themeShade="BF"/>
        </w:rPr>
        <w:t>Youtube</w:t>
      </w:r>
      <w:proofErr w:type="spellEnd"/>
      <w:r w:rsidRPr="00265151">
        <w:rPr>
          <w:color w:val="C45911" w:themeColor="accent2" w:themeShade="BF"/>
        </w:rPr>
        <w:t>:</w:t>
      </w:r>
    </w:p>
    <w:p w:rsidR="00B2187C" w:rsidRDefault="003618DD" w:rsidP="00B2187C">
      <w:pPr>
        <w:rPr>
          <w:b w:val="0"/>
          <w:lang w:eastAsia="en-AU"/>
        </w:rPr>
      </w:pPr>
      <w:hyperlink r:id="rId8" w:history="1">
        <w:r w:rsidR="00B2187C" w:rsidRPr="003B6302">
          <w:rPr>
            <w:rStyle w:val="Hyperlink"/>
            <w:lang w:eastAsia="en-AU"/>
          </w:rPr>
          <w:t>https://www.youtube.com/watch?v=KoqaUANGvpA</w:t>
        </w:r>
      </w:hyperlink>
    </w:p>
    <w:p w:rsidR="00B2187C" w:rsidRDefault="003618DD" w:rsidP="00B2187C">
      <w:pPr>
        <w:rPr>
          <w:b w:val="0"/>
          <w:lang w:eastAsia="en-AU"/>
        </w:rPr>
      </w:pPr>
      <w:hyperlink r:id="rId9" w:history="1">
        <w:r w:rsidR="00B2187C" w:rsidRPr="003B6302">
          <w:rPr>
            <w:rStyle w:val="Hyperlink"/>
            <w:lang w:eastAsia="en-AU"/>
          </w:rPr>
          <w:t>https://www.youtube.com/watch?v=ojq-U13726E</w:t>
        </w:r>
      </w:hyperlink>
    </w:p>
    <w:p w:rsidR="00265151" w:rsidRDefault="00265151" w:rsidP="00B2187C">
      <w:pPr>
        <w:rPr>
          <w:b w:val="0"/>
          <w:lang w:eastAsia="en-AU"/>
        </w:rPr>
      </w:pPr>
      <w:r w:rsidRPr="00265151">
        <w:rPr>
          <w:b w:val="0"/>
          <w:lang w:eastAsia="en-AU"/>
        </w:rPr>
        <w:t>https://www.youtube.com/watch?v=CAOnSbDSaOw</w:t>
      </w:r>
    </w:p>
    <w:p w:rsidR="00B2187C" w:rsidRPr="00B2187C" w:rsidRDefault="00B2187C" w:rsidP="00B2187C">
      <w:pPr>
        <w:rPr>
          <w:b w:val="0"/>
          <w:lang w:eastAsia="en-AU"/>
        </w:rPr>
      </w:pPr>
    </w:p>
    <w:sectPr w:rsidR="00B2187C" w:rsidRPr="00B2187C" w:rsidSect="000405E9">
      <w:headerReference w:type="default" r:id="rId10"/>
      <w:footerReference w:type="default" r:id="rId11"/>
      <w:pgSz w:w="11900" w:h="16840"/>
      <w:pgMar w:top="2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DD" w:rsidRDefault="003618DD" w:rsidP="003F5B83">
      <w:pPr>
        <w:spacing w:after="0" w:line="240" w:lineRule="auto"/>
      </w:pPr>
      <w:r>
        <w:separator/>
      </w:r>
    </w:p>
  </w:endnote>
  <w:endnote w:type="continuationSeparator" w:id="0">
    <w:p w:rsidR="003618DD" w:rsidRDefault="003618DD" w:rsidP="003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07" w:rsidRPr="000405E9" w:rsidRDefault="003618DD" w:rsidP="00802D0B">
    <w:pPr>
      <w:ind w:left="-284" w:right="-336"/>
      <w:jc w:val="right"/>
      <w:rPr>
        <w:rFonts w:ascii="Arial" w:hAnsi="Arial" w:cs="Arial"/>
        <w:b w:val="0"/>
        <w:color w:val="ED8B00"/>
        <w:sz w:val="28"/>
        <w:szCs w:val="28"/>
      </w:rPr>
    </w:pPr>
  </w:p>
  <w:p w:rsidR="00C82107" w:rsidRPr="000405E9" w:rsidRDefault="00D174DB" w:rsidP="00180A8B">
    <w:pPr>
      <w:ind w:left="-284" w:right="-336"/>
      <w:rPr>
        <w:rFonts w:ascii="Arial" w:hAnsi="Arial" w:cs="Arial"/>
        <w:b w:val="0"/>
        <w:color w:val="ED8B00"/>
        <w:sz w:val="28"/>
        <w:szCs w:val="28"/>
      </w:rPr>
    </w:pPr>
    <w:r>
      <w:rPr>
        <w:rFonts w:ascii="Arial" w:hAnsi="Arial" w:cs="Arial"/>
        <w:b w:val="0"/>
        <w:color w:val="ED8B00"/>
        <w:sz w:val="28"/>
        <w:szCs w:val="28"/>
      </w:rPr>
      <w:t>ACF Professional Education Service</w:t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  <w:r>
      <w:rPr>
        <w:rFonts w:ascii="Arial" w:hAnsi="Arial" w:cs="Arial"/>
        <w:b w:val="0"/>
        <w:color w:val="ED8B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DD" w:rsidRDefault="003618DD" w:rsidP="003F5B83">
      <w:pPr>
        <w:spacing w:after="0" w:line="240" w:lineRule="auto"/>
      </w:pPr>
      <w:r>
        <w:separator/>
      </w:r>
    </w:p>
  </w:footnote>
  <w:footnote w:type="continuationSeparator" w:id="0">
    <w:p w:rsidR="003618DD" w:rsidRDefault="003618DD" w:rsidP="003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07" w:rsidRDefault="003F5B83" w:rsidP="00802D0B">
    <w:pPr>
      <w:pStyle w:val="Header"/>
      <w:tabs>
        <w:tab w:val="clear" w:pos="4513"/>
        <w:tab w:val="clear" w:pos="9026"/>
        <w:tab w:val="left" w:pos="1290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-248285</wp:posOffset>
          </wp:positionV>
          <wp:extent cx="1642110" cy="636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-449580</wp:posOffset>
              </wp:positionV>
              <wp:extent cx="7696835" cy="103124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6835" cy="1031240"/>
                      </a:xfrm>
                      <a:prstGeom prst="rect">
                        <a:avLst/>
                      </a:prstGeom>
                      <a:solidFill>
                        <a:srgbClr val="ED8B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82107" w:rsidRPr="000405E9" w:rsidRDefault="00D174DB" w:rsidP="0061329C">
                          <w:pPr>
                            <w:ind w:right="1061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(</w:t>
                          </w:r>
                          <w:r w:rsidR="003F5B83">
                            <w:rPr>
                              <w:rFonts w:ascii="Arial" w:hAnsi="Arial" w:cs="Arial"/>
                              <w:b w:val="0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Reading List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6.95pt;margin-top:-35.4pt;width:606.05pt;height:8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" fillcolor="#ed8b00" stroked="f" strokeweight="1pt">
              <v:path arrowok="t"/>
              <v:textbox>
                <w:txbxContent>
                  <w:p w:rsidR="00C82107" w:rsidRPr="000405E9" w:rsidRDefault="00D174DB" w:rsidP="0061329C">
                    <w:pPr>
                      <w:ind w:right="1061"/>
                      <w:jc w:val="right"/>
                      <w:rPr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b w:val="0"/>
                        <w:bCs/>
                        <w:color w:val="FFFFFF" w:themeColor="background1"/>
                        <w:sz w:val="28"/>
                        <w:szCs w:val="28"/>
                      </w:rPr>
                      <w:t>(</w:t>
                    </w:r>
                    <w:r w:rsidR="003F5B83">
                      <w:rPr>
                        <w:rFonts w:ascii="Arial" w:hAnsi="Arial" w:cs="Arial"/>
                        <w:b w:val="0"/>
                        <w:bCs/>
                        <w:color w:val="FFFFFF" w:themeColor="background1"/>
                        <w:sz w:val="28"/>
                        <w:szCs w:val="28"/>
                      </w:rPr>
                      <w:t>Reading List</w:t>
                    </w:r>
                    <w:r>
                      <w:rPr>
                        <w:rFonts w:ascii="Arial" w:hAnsi="Arial" w:cs="Arial"/>
                        <w:b w:val="0"/>
                        <w:bCs/>
                        <w:color w:val="FFFFFF" w:themeColor="background1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3331210</wp:posOffset>
          </wp:positionV>
          <wp:extent cx="9830435" cy="69513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0435" cy="695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4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3"/>
    <w:rsid w:val="000E0924"/>
    <w:rsid w:val="00265151"/>
    <w:rsid w:val="002E0ACC"/>
    <w:rsid w:val="003618DD"/>
    <w:rsid w:val="003F5B83"/>
    <w:rsid w:val="004F1A33"/>
    <w:rsid w:val="00781957"/>
    <w:rsid w:val="007B20A1"/>
    <w:rsid w:val="007C7431"/>
    <w:rsid w:val="008D0B10"/>
    <w:rsid w:val="00A54104"/>
    <w:rsid w:val="00AD6A97"/>
    <w:rsid w:val="00B2187C"/>
    <w:rsid w:val="00C422E7"/>
    <w:rsid w:val="00D174DB"/>
    <w:rsid w:val="00DB74A8"/>
    <w:rsid w:val="00D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9CFB"/>
  <w15:chartTrackingRefBased/>
  <w15:docId w15:val="{604D56B5-79EF-4F3E-A97F-53E3D96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B83"/>
    <w:pPr>
      <w:tabs>
        <w:tab w:val="center" w:pos="4513"/>
        <w:tab w:val="right" w:pos="9026"/>
      </w:tabs>
      <w:spacing w:after="0" w:line="240" w:lineRule="auto"/>
    </w:pPr>
    <w:rPr>
      <w:rFonts w:asciiTheme="minorHAnsi" w:eastAsia="Times New Roman" w:hAnsiTheme="minorHAnsi" w:cs="Times New Roman"/>
      <w:b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5B83"/>
    <w:rPr>
      <w:rFonts w:asciiTheme="minorHAnsi" w:eastAsia="Times New Roman" w:hAnsiTheme="minorHAnsi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83"/>
  </w:style>
  <w:style w:type="character" w:customStyle="1" w:styleId="Heading1Char">
    <w:name w:val="Heading 1 Char"/>
    <w:basedOn w:val="DefaultParagraphFont"/>
    <w:link w:val="Heading1"/>
    <w:uiPriority w:val="9"/>
    <w:rsid w:val="003F5B83"/>
    <w:rPr>
      <w:rFonts w:ascii="Times New Roman" w:eastAsia="Times New Roman" w:hAnsi="Times New Roman" w:cs="Times New Roman"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3F5B83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3F5B83"/>
  </w:style>
  <w:style w:type="paragraph" w:styleId="NoSpacing">
    <w:name w:val="No Spacing"/>
    <w:uiPriority w:val="1"/>
    <w:qFormat/>
    <w:rsid w:val="004F1A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1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large">
    <w:name w:val="a-size-large"/>
    <w:basedOn w:val="DefaultParagraphFont"/>
    <w:rsid w:val="004F1A33"/>
  </w:style>
  <w:style w:type="character" w:customStyle="1" w:styleId="a-declarative">
    <w:name w:val="a-declarative"/>
    <w:basedOn w:val="DefaultParagraphFont"/>
    <w:rsid w:val="004F1A33"/>
  </w:style>
  <w:style w:type="character" w:customStyle="1" w:styleId="a-size-small">
    <w:name w:val="a-size-small"/>
    <w:basedOn w:val="DefaultParagraphFont"/>
    <w:rsid w:val="004F1A33"/>
  </w:style>
  <w:style w:type="character" w:customStyle="1" w:styleId="a-size-medium">
    <w:name w:val="a-size-medium"/>
    <w:basedOn w:val="DefaultParagraphFont"/>
    <w:rsid w:val="00DB74A8"/>
  </w:style>
  <w:style w:type="character" w:customStyle="1" w:styleId="a-color-secondary">
    <w:name w:val="a-color-secondary"/>
    <w:basedOn w:val="DefaultParagraphFont"/>
    <w:rsid w:val="00DB74A8"/>
  </w:style>
  <w:style w:type="character" w:styleId="FollowedHyperlink">
    <w:name w:val="FollowedHyperlink"/>
    <w:basedOn w:val="DefaultParagraphFont"/>
    <w:uiPriority w:val="99"/>
    <w:semiHidden/>
    <w:unhideWhenUsed/>
    <w:rsid w:val="00265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7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1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D3DE"/>
                        <w:left w:val="single" w:sz="6" w:space="0" w:color="BBD3DE"/>
                        <w:bottom w:val="single" w:sz="6" w:space="0" w:color="BBD3DE"/>
                        <w:right w:val="single" w:sz="6" w:space="0" w:color="BBD3DE"/>
                      </w:divBdr>
                      <w:divsChild>
                        <w:div w:id="236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5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8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2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6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1000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qaUANGv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br.org/2013/12/the-focused-lead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s/ref=dp_byline_sr_book_2?ie=UTF8&amp;text=Dr.+Al+H+Ringleb&amp;search-alias=books&amp;field-author=Dr.+Al+H+Ringleb&amp;sort=relevancera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jq-U13726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</dc:creator>
  <cp:keywords/>
  <dc:description/>
  <cp:lastModifiedBy>Donna Richards</cp:lastModifiedBy>
  <cp:revision>2</cp:revision>
  <dcterms:created xsi:type="dcterms:W3CDTF">2020-04-05T23:56:00Z</dcterms:created>
  <dcterms:modified xsi:type="dcterms:W3CDTF">2020-04-05T23:56:00Z</dcterms:modified>
</cp:coreProperties>
</file>